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4E" w:rsidRPr="00A364F6" w:rsidRDefault="0032194E" w:rsidP="0032194E">
      <w:pPr>
        <w:jc w:val="center"/>
        <w:rPr>
          <w:rFonts w:hint="eastAsia"/>
          <w:b/>
          <w:sz w:val="26"/>
          <w:szCs w:val="26"/>
        </w:rPr>
      </w:pPr>
      <w:r w:rsidRPr="00A364F6">
        <w:rPr>
          <w:rFonts w:hint="eastAsia"/>
          <w:b/>
          <w:sz w:val="26"/>
          <w:szCs w:val="26"/>
        </w:rPr>
        <w:t xml:space="preserve">2017-2018 English </w:t>
      </w:r>
      <w:proofErr w:type="gramStart"/>
      <w:r w:rsidRPr="00A364F6">
        <w:rPr>
          <w:rFonts w:hint="eastAsia"/>
          <w:b/>
          <w:sz w:val="26"/>
          <w:szCs w:val="26"/>
        </w:rPr>
        <w:t>Syllabus</w:t>
      </w:r>
      <w:proofErr w:type="gramEnd"/>
    </w:p>
    <w:p w:rsidR="0032194E" w:rsidRPr="004D5AB4" w:rsidRDefault="0032194E" w:rsidP="0032194E">
      <w:pPr>
        <w:pStyle w:val="1"/>
        <w:spacing w:before="0" w:beforeAutospacing="0" w:after="150" w:afterAutospacing="0" w:line="600" w:lineRule="atLeast"/>
        <w:rPr>
          <w:rFonts w:ascii="Times New Roman" w:hAnsi="Times New Roman" w:cs="Times New Roman"/>
          <w:sz w:val="26"/>
          <w:szCs w:val="26"/>
        </w:rPr>
      </w:pPr>
      <w:r w:rsidRPr="004D5AB4">
        <w:rPr>
          <w:rFonts w:ascii="Times New Roman" w:hAnsi="Times New Roman" w:cs="Times New Roman"/>
          <w:sz w:val="26"/>
          <w:szCs w:val="26"/>
        </w:rPr>
        <w:t>Senior 3 (Class for Joint Admission Examination for Macao Four Higher </w:t>
      </w:r>
      <w:r w:rsidRPr="004D5AB4">
        <w:rPr>
          <w:rFonts w:ascii="Times New Roman" w:hAnsi="Times New Roman" w:cs="Times New Roman"/>
          <w:sz w:val="26"/>
          <w:szCs w:val="26"/>
        </w:rPr>
        <w:t>– 1</w:t>
      </w:r>
      <w:r w:rsidRPr="004D5AB4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4D5AB4">
        <w:rPr>
          <w:rFonts w:ascii="Times New Roman" w:hAnsi="Times New Roman" w:cs="Times New Roman"/>
          <w:sz w:val="26"/>
          <w:szCs w:val="26"/>
        </w:rPr>
        <w:t xml:space="preserve"> term</w:t>
      </w:r>
      <w:r w:rsidRPr="004D5AB4">
        <w:rPr>
          <w:rFonts w:ascii="Times New Roman" w:hAnsi="Times New Roman" w:cs="Times New Roman"/>
          <w:sz w:val="26"/>
          <w:szCs w:val="26"/>
        </w:rPr>
        <w:t>)</w:t>
      </w:r>
    </w:p>
    <w:p w:rsidR="0032194E" w:rsidRPr="00A364F6" w:rsidRDefault="0032194E" w:rsidP="0032194E">
      <w:pPr>
        <w:numPr>
          <w:ilvl w:val="0"/>
          <w:numId w:val="1"/>
        </w:numPr>
        <w:rPr>
          <w:rFonts w:hint="eastAsia"/>
          <w:b/>
          <w:sz w:val="26"/>
          <w:szCs w:val="26"/>
        </w:rPr>
      </w:pPr>
      <w:r w:rsidRPr="00A364F6">
        <w:rPr>
          <w:rFonts w:hint="eastAsia"/>
          <w:b/>
          <w:sz w:val="26"/>
          <w:szCs w:val="26"/>
        </w:rPr>
        <w:t>Learning Schedule</w:t>
      </w:r>
    </w:p>
    <w:p w:rsidR="0032194E" w:rsidRDefault="0032194E" w:rsidP="0032194E">
      <w:pPr>
        <w:ind w:left="3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Basic Knowledge revision </w:t>
      </w:r>
    </w:p>
    <w:p w:rsidR="0032194E" w:rsidRDefault="0032194E" w:rsidP="0032194E">
      <w:pPr>
        <w:ind w:left="3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ab/>
        <w:t>Five basic sentences structures</w:t>
      </w:r>
    </w:p>
    <w:p w:rsidR="0032194E" w:rsidRDefault="0032194E" w:rsidP="0032194E">
      <w:pPr>
        <w:ind w:left="3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ab/>
        <w:t xml:space="preserve">Tenses revision </w:t>
      </w:r>
      <w:r>
        <w:rPr>
          <w:sz w:val="26"/>
          <w:szCs w:val="26"/>
        </w:rPr>
        <w:t>–</w:t>
      </w:r>
      <w:r>
        <w:rPr>
          <w:rFonts w:hint="eastAsia"/>
          <w:sz w:val="26"/>
          <w:szCs w:val="26"/>
        </w:rPr>
        <w:t xml:space="preserve"> simple </w:t>
      </w:r>
      <w:r>
        <w:rPr>
          <w:sz w:val="26"/>
          <w:szCs w:val="26"/>
        </w:rPr>
        <w:t>present</w:t>
      </w:r>
      <w:r>
        <w:rPr>
          <w:rFonts w:hint="eastAsia"/>
          <w:sz w:val="26"/>
          <w:szCs w:val="26"/>
        </w:rPr>
        <w:t xml:space="preserve"> tense, present continuous tense, simple past tense, present </w:t>
      </w:r>
    </w:p>
    <w:p w:rsidR="0032194E" w:rsidRDefault="0032194E" w:rsidP="0032194E">
      <w:pPr>
        <w:ind w:left="360" w:firstLineChars="50" w:firstLine="130"/>
        <w:rPr>
          <w:rFonts w:hint="eastAsia"/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prefect</w:t>
      </w:r>
      <w:proofErr w:type="gramEnd"/>
      <w:r>
        <w:rPr>
          <w:rFonts w:hint="eastAsia"/>
          <w:sz w:val="26"/>
          <w:szCs w:val="26"/>
        </w:rPr>
        <w:t xml:space="preserve"> tense</w:t>
      </w:r>
    </w:p>
    <w:p w:rsidR="003F2523" w:rsidRDefault="00C477E3" w:rsidP="0032194E">
      <w:pPr>
        <w:ind w:left="360" w:firstLineChars="50" w:firstLine="13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Modifiers of nouns</w:t>
      </w:r>
    </w:p>
    <w:p w:rsidR="0032194E" w:rsidRDefault="0032194E" w:rsidP="003219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Vocabulary</w:t>
      </w:r>
      <w:r w:rsidR="003F2523">
        <w:rPr>
          <w:rFonts w:hint="eastAsia"/>
          <w:sz w:val="26"/>
          <w:szCs w:val="26"/>
        </w:rPr>
        <w:t xml:space="preserve"> </w:t>
      </w:r>
      <w:r w:rsidR="003F2523">
        <w:rPr>
          <w:sz w:val="26"/>
          <w:szCs w:val="26"/>
        </w:rPr>
        <w:t>–</w:t>
      </w:r>
      <w:r w:rsidR="003F2523">
        <w:rPr>
          <w:rFonts w:hint="eastAsia"/>
          <w:sz w:val="26"/>
          <w:szCs w:val="26"/>
        </w:rPr>
        <w:t xml:space="preserve"> 126 new words</w:t>
      </w:r>
    </w:p>
    <w:p w:rsidR="0032194E" w:rsidRDefault="0032194E" w:rsidP="003F2523">
      <w:pPr>
        <w:rPr>
          <w:rFonts w:hint="eastAsia"/>
          <w:sz w:val="26"/>
          <w:szCs w:val="26"/>
        </w:rPr>
      </w:pPr>
    </w:p>
    <w:p w:rsidR="0032194E" w:rsidRPr="00A364F6" w:rsidRDefault="0032194E" w:rsidP="0032194E">
      <w:pPr>
        <w:numPr>
          <w:ilvl w:val="0"/>
          <w:numId w:val="1"/>
        </w:numPr>
        <w:rPr>
          <w:rFonts w:hint="eastAsia"/>
          <w:b/>
          <w:sz w:val="26"/>
          <w:szCs w:val="26"/>
        </w:rPr>
      </w:pPr>
      <w:r w:rsidRPr="00A364F6">
        <w:rPr>
          <w:rFonts w:hint="eastAsia"/>
          <w:b/>
          <w:sz w:val="26"/>
          <w:szCs w:val="26"/>
        </w:rPr>
        <w:t xml:space="preserve">Examination outline and </w:t>
      </w:r>
      <w:r w:rsidRPr="00A364F6">
        <w:rPr>
          <w:b/>
          <w:sz w:val="26"/>
          <w:szCs w:val="26"/>
        </w:rPr>
        <w:t>revision</w:t>
      </w:r>
      <w:r w:rsidRPr="00A364F6">
        <w:rPr>
          <w:rFonts w:hint="eastAsia"/>
          <w:b/>
          <w:sz w:val="26"/>
          <w:szCs w:val="26"/>
        </w:rPr>
        <w:t xml:space="preserve"> contents</w:t>
      </w:r>
    </w:p>
    <w:p w:rsidR="003F2523" w:rsidRDefault="000E4C86" w:rsidP="003F2523">
      <w:pPr>
        <w:ind w:left="360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Five basic sentences structures </w:t>
      </w:r>
    </w:p>
    <w:p w:rsidR="000E4C86" w:rsidRPr="00C477E3" w:rsidRDefault="000E4C86" w:rsidP="000E4C86">
      <w:pPr>
        <w:pStyle w:val="a3"/>
        <w:numPr>
          <w:ilvl w:val="0"/>
          <w:numId w:val="2"/>
        </w:numPr>
        <w:ind w:leftChars="0"/>
        <w:rPr>
          <w:rFonts w:hint="eastAsia"/>
          <w:sz w:val="26"/>
          <w:szCs w:val="26"/>
        </w:rPr>
      </w:pPr>
      <w:r w:rsidRPr="00C477E3">
        <w:rPr>
          <w:rFonts w:hint="eastAsia"/>
          <w:sz w:val="26"/>
          <w:szCs w:val="26"/>
        </w:rPr>
        <w:t>a. S x V     b. There x be x S</w:t>
      </w:r>
    </w:p>
    <w:p w:rsidR="000E4C86" w:rsidRPr="00C477E3" w:rsidRDefault="000E4C86" w:rsidP="000E4C86">
      <w:pPr>
        <w:pStyle w:val="a3"/>
        <w:numPr>
          <w:ilvl w:val="0"/>
          <w:numId w:val="2"/>
        </w:numPr>
        <w:ind w:leftChars="0"/>
        <w:rPr>
          <w:rFonts w:hint="eastAsia"/>
          <w:sz w:val="26"/>
          <w:szCs w:val="26"/>
        </w:rPr>
      </w:pPr>
      <w:r w:rsidRPr="00C477E3">
        <w:rPr>
          <w:rFonts w:hint="eastAsia"/>
          <w:sz w:val="26"/>
          <w:szCs w:val="26"/>
        </w:rPr>
        <w:t>S x V x C</w:t>
      </w:r>
    </w:p>
    <w:p w:rsidR="000E4C86" w:rsidRPr="00C477E3" w:rsidRDefault="000E4C86" w:rsidP="000E4C86">
      <w:pPr>
        <w:pStyle w:val="a3"/>
        <w:numPr>
          <w:ilvl w:val="0"/>
          <w:numId w:val="2"/>
        </w:numPr>
        <w:ind w:leftChars="0"/>
        <w:rPr>
          <w:rFonts w:hint="eastAsia"/>
          <w:sz w:val="26"/>
          <w:szCs w:val="26"/>
        </w:rPr>
      </w:pPr>
      <w:r w:rsidRPr="00C477E3">
        <w:rPr>
          <w:rFonts w:hint="eastAsia"/>
          <w:sz w:val="26"/>
          <w:szCs w:val="26"/>
        </w:rPr>
        <w:t>S x V x O</w:t>
      </w:r>
    </w:p>
    <w:p w:rsidR="000E4C86" w:rsidRPr="00C477E3" w:rsidRDefault="000E4C86" w:rsidP="000E4C86">
      <w:pPr>
        <w:pStyle w:val="a3"/>
        <w:numPr>
          <w:ilvl w:val="0"/>
          <w:numId w:val="2"/>
        </w:numPr>
        <w:ind w:leftChars="0"/>
        <w:rPr>
          <w:rFonts w:hint="eastAsia"/>
          <w:sz w:val="26"/>
          <w:szCs w:val="26"/>
        </w:rPr>
      </w:pPr>
      <w:r w:rsidRPr="00C477E3">
        <w:rPr>
          <w:rFonts w:hint="eastAsia"/>
          <w:sz w:val="26"/>
          <w:szCs w:val="26"/>
        </w:rPr>
        <w:t>S x V x IO x DO</w:t>
      </w:r>
    </w:p>
    <w:p w:rsidR="000E4C86" w:rsidRPr="00C477E3" w:rsidRDefault="000E4C86" w:rsidP="000E4C86">
      <w:pPr>
        <w:pStyle w:val="a3"/>
        <w:numPr>
          <w:ilvl w:val="0"/>
          <w:numId w:val="2"/>
        </w:numPr>
        <w:ind w:leftChars="0"/>
        <w:rPr>
          <w:rFonts w:hint="eastAsia"/>
          <w:sz w:val="26"/>
          <w:szCs w:val="26"/>
        </w:rPr>
      </w:pPr>
      <w:r w:rsidRPr="00C477E3">
        <w:rPr>
          <w:rFonts w:hint="eastAsia"/>
          <w:sz w:val="26"/>
          <w:szCs w:val="26"/>
        </w:rPr>
        <w:t>S x V x O x C</w:t>
      </w:r>
    </w:p>
    <w:p w:rsidR="000E4C86" w:rsidRDefault="000E4C86" w:rsidP="000E4C86">
      <w:pPr>
        <w:ind w:left="360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Tenses revision </w:t>
      </w:r>
      <w:bookmarkStart w:id="0" w:name="_GoBack"/>
      <w:bookmarkEnd w:id="0"/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  <w:bCs/>
        </w:rPr>
      </w:pPr>
      <w:r w:rsidRPr="00C477E3">
        <w:rPr>
          <w:rFonts w:hint="eastAsia"/>
          <w:bCs/>
        </w:rPr>
        <w:t xml:space="preserve">1. </w:t>
      </w:r>
      <w:r w:rsidRPr="00C477E3">
        <w:rPr>
          <w:bCs/>
        </w:rPr>
        <w:t xml:space="preserve">The </w:t>
      </w:r>
      <w:r w:rsidRPr="00C477E3">
        <w:rPr>
          <w:rFonts w:hint="eastAsia"/>
          <w:bCs/>
        </w:rPr>
        <w:t>Simple Present Tense</w:t>
      </w:r>
      <w:r w:rsidRPr="00C477E3">
        <w:rPr>
          <w:bCs/>
        </w:rPr>
        <w:t xml:space="preserve"> </w:t>
      </w:r>
      <w:r w:rsidRPr="00C477E3">
        <w:rPr>
          <w:rFonts w:hint="eastAsia"/>
          <w:bCs/>
        </w:rPr>
        <w:t>一般現在時</w:t>
      </w:r>
      <w:r w:rsidRPr="00C477E3">
        <w:rPr>
          <w:bCs/>
          <w:u w:val="single"/>
        </w:rPr>
        <w:br/>
      </w:r>
      <w:r w:rsidRPr="00C477E3">
        <w:rPr>
          <w:rFonts w:hint="eastAsia"/>
          <w:bCs/>
          <w:u w:val="single"/>
        </w:rPr>
        <w:t>常常用於一般現在時的動詞：</w:t>
      </w:r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  <w:bCs/>
        </w:rPr>
      </w:pPr>
      <w:r w:rsidRPr="00C477E3">
        <w:rPr>
          <w:rFonts w:hint="eastAsia"/>
          <w:bCs/>
        </w:rPr>
        <w:t xml:space="preserve">2. The present continuous tense </w:t>
      </w:r>
      <w:r w:rsidRPr="00C477E3">
        <w:rPr>
          <w:rFonts w:hint="eastAsia"/>
          <w:bCs/>
        </w:rPr>
        <w:t>現在進行時</w:t>
      </w:r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  <w:bCs/>
        </w:rPr>
      </w:pPr>
      <w:r w:rsidRPr="00C477E3">
        <w:rPr>
          <w:rFonts w:hint="eastAsia"/>
          <w:bCs/>
        </w:rPr>
        <w:t>沒有進行式意義的動詞，通常用一般現在時或一般過去時</w:t>
      </w:r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</w:rPr>
      </w:pPr>
      <w:r w:rsidRPr="00C477E3">
        <w:rPr>
          <w:rFonts w:hint="eastAsia"/>
        </w:rPr>
        <w:t>某些動詞用於一般現在時和現在進行時的意思之差別：</w:t>
      </w:r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  <w:bCs/>
        </w:rPr>
      </w:pPr>
      <w:r w:rsidRPr="00C477E3">
        <w:rPr>
          <w:rFonts w:hint="eastAsia"/>
          <w:bCs/>
        </w:rPr>
        <w:t xml:space="preserve">3. The present perfect tense </w:t>
      </w:r>
      <w:r w:rsidRPr="00C477E3">
        <w:rPr>
          <w:rFonts w:hint="eastAsia"/>
          <w:bCs/>
        </w:rPr>
        <w:t>現在完成時</w:t>
      </w:r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  <w:bCs/>
        </w:rPr>
      </w:pPr>
      <w:r w:rsidRPr="00C477E3">
        <w:rPr>
          <w:rFonts w:hint="eastAsia"/>
          <w:bCs/>
        </w:rPr>
        <w:t>4. The simple past tense</w:t>
      </w:r>
      <w:r w:rsidRPr="00C477E3">
        <w:rPr>
          <w:rFonts w:hint="eastAsia"/>
          <w:bCs/>
        </w:rPr>
        <w:t>一般過去時</w:t>
      </w:r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</w:rPr>
      </w:pPr>
      <w:r w:rsidRPr="00C477E3">
        <w:rPr>
          <w:rFonts w:hint="eastAsia"/>
        </w:rPr>
        <w:t>現在完成時與一般過去時在意義上的</w:t>
      </w:r>
      <w:r w:rsidRPr="00C477E3">
        <w:rPr>
          <w:rFonts w:hint="eastAsia"/>
        </w:rPr>
        <w:t>區別</w:t>
      </w:r>
      <w:r w:rsidRPr="00C477E3">
        <w:rPr>
          <w:rFonts w:hint="eastAsia"/>
        </w:rPr>
        <w:t>：</w:t>
      </w:r>
    </w:p>
    <w:p w:rsidR="000E4C86" w:rsidRPr="00C477E3" w:rsidRDefault="000E4C86" w:rsidP="000E4C86">
      <w:pPr>
        <w:spacing w:line="320" w:lineRule="exact"/>
        <w:ind w:leftChars="200" w:left="480"/>
        <w:rPr>
          <w:rFonts w:hint="eastAsia"/>
        </w:rPr>
      </w:pPr>
      <w:r w:rsidRPr="00C477E3">
        <w:rPr>
          <w:rFonts w:hint="eastAsia"/>
        </w:rPr>
        <w:t xml:space="preserve">have gone to </w:t>
      </w:r>
      <w:r w:rsidRPr="00C477E3">
        <w:rPr>
          <w:rFonts w:hint="eastAsia"/>
        </w:rPr>
        <w:t>和</w:t>
      </w:r>
      <w:r w:rsidRPr="00C477E3">
        <w:rPr>
          <w:rFonts w:hint="eastAsia"/>
        </w:rPr>
        <w:t>have been to</w:t>
      </w:r>
      <w:r w:rsidRPr="00C477E3">
        <w:rPr>
          <w:rFonts w:hint="eastAsia"/>
        </w:rPr>
        <w:t>的差別：</w:t>
      </w:r>
    </w:p>
    <w:p w:rsidR="000E4C86" w:rsidRDefault="000E4C86" w:rsidP="000E4C86">
      <w:pPr>
        <w:spacing w:line="320" w:lineRule="exact"/>
        <w:rPr>
          <w:rFonts w:hint="eastAsia"/>
          <w:b/>
        </w:rPr>
      </w:pPr>
      <w:r w:rsidRPr="00C477E3">
        <w:rPr>
          <w:rFonts w:hint="eastAsia"/>
        </w:rPr>
        <w:t xml:space="preserve">  </w:t>
      </w:r>
      <w:r w:rsidR="00C477E3">
        <w:rPr>
          <w:rFonts w:hint="eastAsia"/>
          <w:b/>
        </w:rPr>
        <w:t xml:space="preserve"> Modifiers of nouns</w:t>
      </w:r>
    </w:p>
    <w:p w:rsidR="000E4C86" w:rsidRDefault="00C477E3" w:rsidP="00C477E3">
      <w:pPr>
        <w:spacing w:line="320" w:lineRule="exact"/>
        <w:ind w:firstLineChars="200" w:firstLine="480"/>
        <w:rPr>
          <w:rFonts w:hint="eastAsia"/>
          <w:sz w:val="22"/>
          <w:szCs w:val="22"/>
        </w:rPr>
      </w:pPr>
      <w:r w:rsidRPr="00C477E3">
        <w:rPr>
          <w:rFonts w:hint="eastAsia"/>
        </w:rPr>
        <w:t>Modifiers of</w:t>
      </w:r>
      <w:r w:rsidRPr="00C477E3">
        <w:rPr>
          <w:rFonts w:hint="eastAsia"/>
          <w:sz w:val="22"/>
          <w:szCs w:val="22"/>
        </w:rPr>
        <w:t xml:space="preserve"> Subject / Object / Subjective Complement / Objective Complement</w:t>
      </w:r>
    </w:p>
    <w:p w:rsidR="00C477E3" w:rsidRPr="00C477E3" w:rsidRDefault="00C477E3" w:rsidP="00C477E3">
      <w:pPr>
        <w:spacing w:line="320" w:lineRule="exact"/>
        <w:ind w:firstLineChars="200" w:firstLine="480"/>
        <w:rPr>
          <w:rFonts w:hint="eastAsia"/>
        </w:rPr>
      </w:pPr>
    </w:p>
    <w:p w:rsidR="0032194E" w:rsidRPr="00A364F6" w:rsidRDefault="0032194E" w:rsidP="0032194E">
      <w:pPr>
        <w:numPr>
          <w:ilvl w:val="0"/>
          <w:numId w:val="1"/>
        </w:numPr>
        <w:rPr>
          <w:rFonts w:hint="eastAsia"/>
          <w:b/>
          <w:sz w:val="26"/>
          <w:szCs w:val="26"/>
        </w:rPr>
      </w:pPr>
      <w:r w:rsidRPr="00A364F6">
        <w:rPr>
          <w:rFonts w:hint="eastAsia"/>
          <w:b/>
          <w:sz w:val="26"/>
          <w:szCs w:val="26"/>
        </w:rPr>
        <w:t>Sample question types</w:t>
      </w:r>
    </w:p>
    <w:p w:rsidR="0032194E" w:rsidRPr="0032194E" w:rsidRDefault="00C477E3" w:rsidP="0032194E">
      <w:pPr>
        <w:jc w:val="both"/>
        <w:rPr>
          <w:rFonts w:hint="eastAsia"/>
          <w:b/>
          <w:bCs/>
          <w:i/>
        </w:rPr>
      </w:pPr>
      <w:r>
        <w:rPr>
          <w:b/>
          <w:bCs/>
        </w:rPr>
        <w:t xml:space="preserve">&lt;I&gt; Vocabulary: </w:t>
      </w:r>
      <w:r>
        <w:rPr>
          <w:rFonts w:hint="eastAsia"/>
          <w:b/>
          <w:bCs/>
        </w:rPr>
        <w:t xml:space="preserve"> </w:t>
      </w:r>
      <w:r w:rsidR="003F2523">
        <w:rPr>
          <w:rFonts w:hint="eastAsia"/>
          <w:b/>
          <w:bCs/>
          <w:i/>
        </w:rPr>
        <w:t>(100 selected new words</w:t>
      </w:r>
      <w:r w:rsidR="0032194E" w:rsidRPr="0032194E">
        <w:rPr>
          <w:rFonts w:hint="eastAsia"/>
          <w:b/>
          <w:bCs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32194E" w:rsidTr="00642175">
        <w:tc>
          <w:tcPr>
            <w:tcW w:w="5130" w:type="dxa"/>
            <w:gridSpan w:val="2"/>
          </w:tcPr>
          <w:p w:rsidR="0032194E" w:rsidRDefault="0032194E" w:rsidP="006421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A. Fill in the blanks with Chinese meaning</w:t>
            </w:r>
          </w:p>
        </w:tc>
        <w:tc>
          <w:tcPr>
            <w:tcW w:w="5130" w:type="dxa"/>
            <w:gridSpan w:val="2"/>
          </w:tcPr>
          <w:p w:rsidR="0032194E" w:rsidRDefault="0032194E" w:rsidP="006421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B. Fill in the blanks with English words</w:t>
            </w:r>
          </w:p>
        </w:tc>
      </w:tr>
      <w:tr w:rsidR="0032194E" w:rsidRPr="00245EE2" w:rsidTr="00642175">
        <w:tc>
          <w:tcPr>
            <w:tcW w:w="2565" w:type="dxa"/>
          </w:tcPr>
          <w:p w:rsidR="0032194E" w:rsidRPr="00245EE2" w:rsidRDefault="0032194E" w:rsidP="00642175">
            <w:pPr>
              <w:jc w:val="both"/>
              <w:rPr>
                <w:rFonts w:hint="eastAsia"/>
                <w:bCs/>
              </w:rPr>
            </w:pPr>
            <w:r w:rsidRPr="00245EE2">
              <w:rPr>
                <w:bCs/>
              </w:rPr>
              <w:t xml:space="preserve">1) </w:t>
            </w:r>
            <w:r>
              <w:rPr>
                <w:rFonts w:hint="eastAsia"/>
                <w:bCs/>
              </w:rPr>
              <w:t>abstract</w:t>
            </w:r>
          </w:p>
        </w:tc>
        <w:tc>
          <w:tcPr>
            <w:tcW w:w="2565" w:type="dxa"/>
          </w:tcPr>
          <w:p w:rsidR="0032194E" w:rsidRPr="00245EE2" w:rsidRDefault="0032194E" w:rsidP="00642175">
            <w:pPr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抽象派藝術作品</w:t>
            </w:r>
          </w:p>
        </w:tc>
        <w:tc>
          <w:tcPr>
            <w:tcW w:w="2565" w:type="dxa"/>
          </w:tcPr>
          <w:p w:rsidR="0032194E" w:rsidRPr="00245EE2" w:rsidRDefault="0032194E" w:rsidP="00642175">
            <w:pPr>
              <w:jc w:val="both"/>
              <w:rPr>
                <w:rFonts w:hint="eastAsia"/>
                <w:bCs/>
              </w:rPr>
            </w:pPr>
            <w:r w:rsidRPr="00245EE2">
              <w:rPr>
                <w:bCs/>
              </w:rPr>
              <w:t xml:space="preserve">1) </w:t>
            </w:r>
            <w:r>
              <w:rPr>
                <w:rFonts w:hint="eastAsia"/>
                <w:bCs/>
              </w:rPr>
              <w:t>口音</w:t>
            </w:r>
          </w:p>
        </w:tc>
        <w:tc>
          <w:tcPr>
            <w:tcW w:w="2565" w:type="dxa"/>
          </w:tcPr>
          <w:p w:rsidR="0032194E" w:rsidRPr="00245EE2" w:rsidRDefault="0032194E" w:rsidP="00642175">
            <w:pPr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accent</w:t>
            </w:r>
          </w:p>
        </w:tc>
      </w:tr>
    </w:tbl>
    <w:p w:rsidR="003F2523" w:rsidRDefault="003F2523" w:rsidP="003F2523">
      <w:pPr>
        <w:tabs>
          <w:tab w:val="left" w:pos="7920"/>
        </w:tabs>
        <w:snapToGrid w:val="0"/>
        <w:jc w:val="both"/>
        <w:rPr>
          <w:rFonts w:hint="eastAsia"/>
        </w:rPr>
      </w:pPr>
    </w:p>
    <w:p w:rsidR="0032194E" w:rsidRPr="003F2523" w:rsidRDefault="0032194E" w:rsidP="003F2523">
      <w:pPr>
        <w:tabs>
          <w:tab w:val="left" w:pos="7920"/>
        </w:tabs>
        <w:snapToGrid w:val="0"/>
        <w:jc w:val="both"/>
        <w:rPr>
          <w:rFonts w:hint="eastAsia"/>
          <w:bCs/>
        </w:rPr>
      </w:pPr>
      <w:r w:rsidRPr="003F2523">
        <w:rPr>
          <w:b/>
          <w:bCs/>
        </w:rPr>
        <w:t xml:space="preserve">&lt;II&gt; </w:t>
      </w:r>
      <w:r w:rsidRPr="003F2523">
        <w:rPr>
          <w:rFonts w:hint="eastAsia"/>
          <w:b/>
          <w:bCs/>
        </w:rPr>
        <w:t xml:space="preserve">Fill in the blanks </w:t>
      </w:r>
      <w:r w:rsidRPr="003F2523">
        <w:rPr>
          <w:b/>
          <w:bCs/>
        </w:rPr>
        <w:t>with</w:t>
      </w:r>
      <w:r w:rsidRPr="003F2523">
        <w:rPr>
          <w:rFonts w:hint="eastAsia"/>
          <w:b/>
          <w:bCs/>
        </w:rPr>
        <w:t xml:space="preserve"> the words or phrases in part I</w:t>
      </w:r>
      <w:r w:rsidRPr="003F2523">
        <w:rPr>
          <w:b/>
          <w:bCs/>
        </w:rPr>
        <w:t xml:space="preserve"> </w:t>
      </w:r>
    </w:p>
    <w:p w:rsidR="0032194E" w:rsidRPr="003F2523" w:rsidRDefault="0032194E" w:rsidP="003F2523">
      <w:pPr>
        <w:snapToGrid w:val="0"/>
        <w:jc w:val="both"/>
        <w:rPr>
          <w:b/>
          <w:i/>
        </w:rPr>
      </w:pPr>
      <w:r>
        <w:rPr>
          <w:rFonts w:hint="eastAsia"/>
        </w:rPr>
        <w:t xml:space="preserve">1. </w:t>
      </w:r>
      <w:r w:rsidRPr="003F2523">
        <w:rPr>
          <w:rStyle w:val="oageniex1"/>
          <w:i w:val="0"/>
        </w:rPr>
        <w:t xml:space="preserve">She spoke English </w:t>
      </w:r>
      <w:r w:rsidRPr="003F2523">
        <w:rPr>
          <w:rStyle w:val="oageniecl1"/>
          <w:b w:val="0"/>
          <w:i w:val="0"/>
        </w:rPr>
        <w:t xml:space="preserve">with an </w:t>
      </w:r>
      <w:r w:rsidRPr="003F2523">
        <w:rPr>
          <w:rStyle w:val="oageniecl1"/>
          <w:b w:val="0"/>
          <w:i w:val="0"/>
          <w:u w:val="single"/>
        </w:rPr>
        <w:t>accent</w:t>
      </w:r>
      <w:r w:rsidRPr="003F2523">
        <w:rPr>
          <w:rStyle w:val="oageniex1"/>
          <w:b/>
          <w:i w:val="0"/>
        </w:rPr>
        <w:t>.</w:t>
      </w:r>
    </w:p>
    <w:p w:rsidR="0032194E" w:rsidRDefault="0032194E" w:rsidP="0032194E">
      <w:pPr>
        <w:snapToGrid w:val="0"/>
        <w:jc w:val="both"/>
        <w:rPr>
          <w:rFonts w:hint="eastAsia"/>
          <w:b/>
          <w:bCs/>
        </w:rPr>
      </w:pPr>
    </w:p>
    <w:p w:rsidR="0032194E" w:rsidRPr="00804DDB" w:rsidRDefault="0032194E" w:rsidP="0032194E">
      <w:pPr>
        <w:snapToGrid w:val="0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&lt;III&gt; </w:t>
      </w:r>
      <w:r w:rsidRPr="000D6B56">
        <w:rPr>
          <w:rFonts w:hint="eastAsia"/>
          <w:b/>
          <w:bCs/>
          <w:iCs/>
        </w:rPr>
        <w:t xml:space="preserve">Fill in the blanks in these sentences with </w:t>
      </w:r>
      <w:r w:rsidRPr="000D6B56">
        <w:rPr>
          <w:rFonts w:hint="eastAsia"/>
          <w:b/>
          <w:bCs/>
          <w:iCs/>
          <w:u w:val="single"/>
        </w:rPr>
        <w:t>the simple present tense</w:t>
      </w:r>
      <w:r w:rsidRPr="000D6B56">
        <w:rPr>
          <w:rFonts w:hint="eastAsia"/>
          <w:b/>
          <w:bCs/>
          <w:iCs/>
        </w:rPr>
        <w:t xml:space="preserve"> or </w:t>
      </w:r>
      <w:r w:rsidRPr="000D6B56">
        <w:rPr>
          <w:rFonts w:hint="eastAsia"/>
          <w:b/>
          <w:bCs/>
          <w:iCs/>
          <w:u w:val="single"/>
        </w:rPr>
        <w:t>the present continuous tense</w:t>
      </w:r>
      <w:r w:rsidRPr="000D6B56">
        <w:rPr>
          <w:rFonts w:hint="eastAsia"/>
          <w:b/>
          <w:bCs/>
          <w:iCs/>
        </w:rPr>
        <w:t xml:space="preserve"> of the verbs in brackets.</w:t>
      </w:r>
      <w:r w:rsidR="00C477E3">
        <w:rPr>
          <w:rFonts w:hint="eastAsia"/>
          <w:b/>
          <w:bCs/>
        </w:rPr>
        <w:t xml:space="preserve"> </w:t>
      </w:r>
    </w:p>
    <w:p w:rsidR="0032194E" w:rsidRPr="00A152C2" w:rsidRDefault="0032194E" w:rsidP="0032194E">
      <w:pPr>
        <w:spacing w:line="360" w:lineRule="exact"/>
        <w:rPr>
          <w:rFonts w:hint="eastAsia"/>
        </w:rPr>
      </w:pPr>
      <w:r>
        <w:rPr>
          <w:rFonts w:hint="eastAsia"/>
          <w:bCs/>
        </w:rPr>
        <w:t xml:space="preserve">1. </w:t>
      </w:r>
      <w:r w:rsidRPr="00A152C2">
        <w:rPr>
          <w:rFonts w:hint="eastAsia"/>
          <w:bCs/>
        </w:rPr>
        <w:t>It seldom</w:t>
      </w:r>
      <w:r>
        <w:rPr>
          <w:rFonts w:hint="eastAsia"/>
        </w:rPr>
        <w:t xml:space="preserve"> </w:t>
      </w:r>
      <w:r w:rsidRPr="00A152C2">
        <w:rPr>
          <w:rFonts w:hint="eastAsia"/>
          <w:u w:val="single"/>
        </w:rPr>
        <w:t>snows</w:t>
      </w:r>
      <w:r w:rsidRPr="00A152C2">
        <w:rPr>
          <w:rFonts w:hint="eastAsia"/>
          <w:bCs/>
        </w:rPr>
        <w:t xml:space="preserve"> here. (</w:t>
      </w:r>
      <w:proofErr w:type="gramStart"/>
      <w:r w:rsidRPr="00A152C2">
        <w:rPr>
          <w:rFonts w:hint="eastAsia"/>
          <w:bCs/>
        </w:rPr>
        <w:t>snow</w:t>
      </w:r>
      <w:proofErr w:type="gramEnd"/>
      <w:r w:rsidRPr="00A152C2">
        <w:rPr>
          <w:rFonts w:hint="eastAsia"/>
          <w:bCs/>
        </w:rPr>
        <w:t>)</w:t>
      </w:r>
      <w:r w:rsidRPr="00A152C2">
        <w:rPr>
          <w:rFonts w:hint="eastAsia"/>
        </w:rPr>
        <w:t xml:space="preserve"> </w:t>
      </w:r>
    </w:p>
    <w:p w:rsidR="0032194E" w:rsidRPr="00083CD2" w:rsidRDefault="0032194E" w:rsidP="0032194E">
      <w:pPr>
        <w:snapToGrid w:val="0"/>
        <w:jc w:val="both"/>
        <w:rPr>
          <w:rFonts w:hint="eastAsia"/>
          <w:b/>
          <w:bCs/>
        </w:rPr>
      </w:pPr>
    </w:p>
    <w:p w:rsidR="0032194E" w:rsidRDefault="0032194E" w:rsidP="0032194E">
      <w:pPr>
        <w:snapToGrid w:val="0"/>
        <w:jc w:val="both"/>
        <w:rPr>
          <w:rFonts w:hint="eastAsia"/>
          <w:b/>
          <w:bCs/>
        </w:rPr>
      </w:pPr>
      <w:r>
        <w:rPr>
          <w:b/>
          <w:bCs/>
        </w:rPr>
        <w:t>&lt;I</w:t>
      </w:r>
      <w:r>
        <w:rPr>
          <w:rFonts w:hint="eastAsia"/>
          <w:b/>
          <w:bCs/>
        </w:rPr>
        <w:t>V</w:t>
      </w:r>
      <w:r>
        <w:rPr>
          <w:b/>
          <w:bCs/>
        </w:rPr>
        <w:t xml:space="preserve">&gt; </w:t>
      </w:r>
      <w:r w:rsidRPr="000D6B56">
        <w:rPr>
          <w:rFonts w:hint="eastAsia"/>
          <w:b/>
          <w:bCs/>
          <w:iCs/>
        </w:rPr>
        <w:t xml:space="preserve">Fill in the blanks in these sentences with </w:t>
      </w:r>
      <w:r w:rsidRPr="000D6B56">
        <w:rPr>
          <w:rFonts w:hint="eastAsia"/>
          <w:b/>
          <w:bCs/>
          <w:iCs/>
          <w:u w:val="single"/>
        </w:rPr>
        <w:t>the simple p</w:t>
      </w:r>
      <w:r>
        <w:rPr>
          <w:rFonts w:hint="eastAsia"/>
          <w:b/>
          <w:bCs/>
          <w:iCs/>
          <w:u w:val="single"/>
        </w:rPr>
        <w:t>ast</w:t>
      </w:r>
      <w:r w:rsidRPr="000D6B56">
        <w:rPr>
          <w:rFonts w:hint="eastAsia"/>
          <w:b/>
          <w:bCs/>
          <w:iCs/>
          <w:u w:val="single"/>
        </w:rPr>
        <w:t xml:space="preserve"> tense</w:t>
      </w:r>
      <w:r w:rsidRPr="000D6B56">
        <w:rPr>
          <w:rFonts w:hint="eastAsia"/>
          <w:b/>
          <w:bCs/>
          <w:iCs/>
        </w:rPr>
        <w:t xml:space="preserve"> or </w:t>
      </w:r>
      <w:r w:rsidRPr="000D6B56">
        <w:rPr>
          <w:rFonts w:hint="eastAsia"/>
          <w:b/>
          <w:bCs/>
          <w:iCs/>
          <w:u w:val="single"/>
        </w:rPr>
        <w:t xml:space="preserve">the present </w:t>
      </w:r>
      <w:r>
        <w:rPr>
          <w:rFonts w:hint="eastAsia"/>
          <w:b/>
          <w:bCs/>
          <w:iCs/>
          <w:u w:val="single"/>
        </w:rPr>
        <w:t xml:space="preserve">perfect </w:t>
      </w:r>
      <w:r w:rsidRPr="000D6B56">
        <w:rPr>
          <w:rFonts w:hint="eastAsia"/>
          <w:b/>
          <w:bCs/>
          <w:iCs/>
          <w:u w:val="single"/>
        </w:rPr>
        <w:t>tense</w:t>
      </w:r>
      <w:r w:rsidRPr="000D6B56">
        <w:rPr>
          <w:rFonts w:hint="eastAsia"/>
          <w:b/>
          <w:bCs/>
          <w:iCs/>
        </w:rPr>
        <w:t xml:space="preserve"> of the verbs in brackets.</w:t>
      </w:r>
      <w:r>
        <w:rPr>
          <w:rFonts w:hint="eastAsia"/>
          <w:b/>
          <w:bCs/>
          <w:iCs/>
        </w:rPr>
        <w:t xml:space="preserve"> </w:t>
      </w:r>
      <w:r>
        <w:rPr>
          <w:rFonts w:hint="eastAsia"/>
          <w:b/>
          <w:bCs/>
        </w:rPr>
        <w:t>@1 = 13%</w:t>
      </w:r>
    </w:p>
    <w:p w:rsidR="0032194E" w:rsidRDefault="0032194E" w:rsidP="0032194E">
      <w:pPr>
        <w:snapToGrid w:val="0"/>
        <w:jc w:val="both"/>
        <w:rPr>
          <w:rFonts w:hint="eastAsia"/>
        </w:rPr>
      </w:pPr>
      <w:r>
        <w:rPr>
          <w:rFonts w:hint="eastAsia"/>
        </w:rPr>
        <w:lastRenderedPageBreak/>
        <w:t xml:space="preserve">1. </w:t>
      </w:r>
      <w:r w:rsidRPr="00A152C2">
        <w:rPr>
          <w:rFonts w:hint="eastAsia"/>
        </w:rPr>
        <w:t xml:space="preserve">Where </w:t>
      </w:r>
      <w:r w:rsidRPr="00A152C2">
        <w:rPr>
          <w:rFonts w:hint="eastAsia"/>
          <w:u w:val="single"/>
        </w:rPr>
        <w:t>were</w:t>
      </w:r>
      <w:r>
        <w:rPr>
          <w:rFonts w:hint="eastAsia"/>
        </w:rPr>
        <w:t xml:space="preserve"> </w:t>
      </w:r>
      <w:r w:rsidRPr="00A152C2">
        <w:rPr>
          <w:rFonts w:hint="eastAsia"/>
        </w:rPr>
        <w:t>you born? (</w:t>
      </w:r>
      <w:proofErr w:type="gramStart"/>
      <w:r w:rsidRPr="00A152C2">
        <w:rPr>
          <w:rFonts w:hint="eastAsia"/>
        </w:rPr>
        <w:t>be</w:t>
      </w:r>
      <w:proofErr w:type="gramEnd"/>
      <w:r w:rsidRPr="00A152C2">
        <w:rPr>
          <w:rFonts w:hint="eastAsia"/>
        </w:rPr>
        <w:t>)</w:t>
      </w:r>
    </w:p>
    <w:p w:rsidR="0032194E" w:rsidRPr="00A152C2" w:rsidRDefault="0032194E" w:rsidP="0032194E">
      <w:pPr>
        <w:snapToGrid w:val="0"/>
        <w:jc w:val="both"/>
        <w:rPr>
          <w:rFonts w:hint="eastAsia"/>
        </w:rPr>
      </w:pPr>
    </w:p>
    <w:p w:rsidR="0032194E" w:rsidRDefault="0032194E" w:rsidP="0032194E">
      <w:pPr>
        <w:snapToGrid w:val="0"/>
        <w:ind w:left="601" w:hangingChars="250" w:hanging="601"/>
        <w:jc w:val="both"/>
        <w:rPr>
          <w:rFonts w:hint="eastAsia"/>
          <w:b/>
        </w:rPr>
      </w:pPr>
      <w:r>
        <w:rPr>
          <w:rFonts w:hint="eastAsia"/>
          <w:b/>
        </w:rPr>
        <w:t xml:space="preserve">&lt;V&gt; </w:t>
      </w:r>
      <w:r w:rsidRPr="00A00603">
        <w:rPr>
          <w:rFonts w:hint="eastAsia"/>
          <w:b/>
        </w:rPr>
        <w:t xml:space="preserve">Form </w:t>
      </w:r>
      <w:r w:rsidRPr="00A00603">
        <w:rPr>
          <w:b/>
        </w:rPr>
        <w:t>sentences with the given words.</w:t>
      </w:r>
      <w:r>
        <w:rPr>
          <w:rFonts w:hint="eastAsia"/>
          <w:b/>
        </w:rPr>
        <w:t xml:space="preserve"> (The underlined in each sentence is the modifier.)</w:t>
      </w:r>
      <w:r>
        <w:rPr>
          <w:rFonts w:hint="eastAsia"/>
          <w:b/>
          <w:i/>
        </w:rPr>
        <w:t xml:space="preserve">  </w:t>
      </w:r>
    </w:p>
    <w:p w:rsidR="0032194E" w:rsidRPr="000D38E5" w:rsidRDefault="0032194E" w:rsidP="0032194E">
      <w:pPr>
        <w:spacing w:line="420" w:lineRule="exact"/>
        <w:jc w:val="both"/>
        <w:rPr>
          <w:rFonts w:hint="eastAsia"/>
        </w:rPr>
      </w:pPr>
      <w:r>
        <w:rPr>
          <w:rFonts w:hint="eastAsia"/>
        </w:rPr>
        <w:t xml:space="preserve">1. </w:t>
      </w:r>
      <w:proofErr w:type="gramStart"/>
      <w:r w:rsidRPr="000D38E5">
        <w:rPr>
          <w:rFonts w:hint="eastAsia"/>
        </w:rPr>
        <w:t>person</w:t>
      </w:r>
      <w:proofErr w:type="gramEnd"/>
      <w:r w:rsidRPr="000D38E5">
        <w:rPr>
          <w:rFonts w:hint="eastAsia"/>
        </w:rPr>
        <w:t xml:space="preserve"> / she / a / </w:t>
      </w:r>
      <w:r w:rsidRPr="000D38E5">
        <w:rPr>
          <w:rFonts w:hint="eastAsia"/>
          <w:u w:val="single"/>
        </w:rPr>
        <w:t>to work with</w:t>
      </w:r>
      <w:r w:rsidRPr="000D38E5">
        <w:rPr>
          <w:rFonts w:hint="eastAsia"/>
        </w:rPr>
        <w:t xml:space="preserve"> / nice / is / .</w:t>
      </w:r>
    </w:p>
    <w:p w:rsidR="0032194E" w:rsidRPr="00F65FDA" w:rsidRDefault="0032194E" w:rsidP="0032194E">
      <w:pPr>
        <w:snapToGrid w:val="0"/>
        <w:ind w:firstLineChars="100" w:firstLine="240"/>
        <w:jc w:val="both"/>
        <w:rPr>
          <w:rFonts w:hint="eastAsia"/>
        </w:rPr>
      </w:pPr>
      <w:r w:rsidRPr="000D38E5">
        <w:rPr>
          <w:rFonts w:hint="eastAsia"/>
          <w:u w:val="single"/>
        </w:rPr>
        <w:t>She is a nice person to work with.</w:t>
      </w:r>
    </w:p>
    <w:p w:rsidR="0032194E" w:rsidRPr="009F44B2" w:rsidRDefault="0032194E" w:rsidP="0032194E">
      <w:pPr>
        <w:snapToGrid w:val="0"/>
        <w:rPr>
          <w:rFonts w:hint="eastAsia"/>
        </w:rPr>
      </w:pPr>
    </w:p>
    <w:p w:rsidR="0032194E" w:rsidRDefault="0032194E" w:rsidP="0032194E">
      <w:pPr>
        <w:rPr>
          <w:rFonts w:hint="eastAsia"/>
          <w:b/>
        </w:rPr>
      </w:pPr>
      <w:r>
        <w:rPr>
          <w:rFonts w:hint="eastAsia"/>
          <w:b/>
        </w:rPr>
        <w:t xml:space="preserve">&lt;VI&gt; Combine the </w:t>
      </w:r>
      <w:r>
        <w:rPr>
          <w:b/>
        </w:rPr>
        <w:t>sentences</w:t>
      </w:r>
      <w:r>
        <w:rPr>
          <w:rFonts w:hint="eastAsia"/>
          <w:b/>
        </w:rPr>
        <w:t>, using t</w:t>
      </w:r>
      <w:r w:rsidR="00C477E3">
        <w:rPr>
          <w:rFonts w:hint="eastAsia"/>
          <w:b/>
        </w:rPr>
        <w:t xml:space="preserve">he attributive clause. </w:t>
      </w:r>
    </w:p>
    <w:p w:rsidR="0032194E" w:rsidRPr="000D38E5" w:rsidRDefault="0032194E" w:rsidP="0032194E">
      <w:pPr>
        <w:spacing w:line="420" w:lineRule="exact"/>
        <w:jc w:val="both"/>
        <w:rPr>
          <w:rFonts w:hint="eastAsia"/>
        </w:rPr>
      </w:pPr>
      <w:r>
        <w:rPr>
          <w:rFonts w:hint="eastAsia"/>
        </w:rPr>
        <w:t xml:space="preserve">1. </w:t>
      </w:r>
      <w:r w:rsidRPr="000D38E5">
        <w:t xml:space="preserve">The woman is a teacher. </w:t>
      </w:r>
      <w:r w:rsidRPr="000D38E5">
        <w:rPr>
          <w:rFonts w:hint="eastAsia"/>
        </w:rPr>
        <w:t xml:space="preserve">   She</w:t>
      </w:r>
      <w:r w:rsidRPr="000D38E5">
        <w:t xml:space="preserve"> lives next door.</w:t>
      </w:r>
    </w:p>
    <w:p w:rsidR="0032194E" w:rsidRDefault="0032194E" w:rsidP="0032194E">
      <w:pPr>
        <w:ind w:firstLineChars="100" w:firstLine="240"/>
        <w:rPr>
          <w:rFonts w:hint="eastAsia"/>
          <w:b/>
        </w:rPr>
      </w:pPr>
      <w:r w:rsidRPr="000D38E5">
        <w:rPr>
          <w:rFonts w:hint="eastAsia"/>
          <w:u w:val="single"/>
        </w:rPr>
        <w:t>The woman who lives next door is a teacher.</w:t>
      </w:r>
    </w:p>
    <w:p w:rsidR="0032194E" w:rsidRDefault="0032194E" w:rsidP="0032194E">
      <w:pPr>
        <w:snapToGrid w:val="0"/>
        <w:rPr>
          <w:rFonts w:hint="eastAsia"/>
          <w:b/>
          <w:bCs/>
        </w:rPr>
      </w:pPr>
    </w:p>
    <w:p w:rsidR="0032194E" w:rsidRPr="00975905" w:rsidRDefault="0032194E" w:rsidP="0032194E">
      <w:pPr>
        <w:ind w:left="4363" w:hangingChars="1816" w:hanging="4363"/>
        <w:jc w:val="both"/>
        <w:rPr>
          <w:rFonts w:hint="eastAsia"/>
          <w:b/>
          <w:bCs/>
          <w:i/>
        </w:rPr>
      </w:pPr>
      <w:r>
        <w:rPr>
          <w:b/>
          <w:bCs/>
        </w:rPr>
        <w:t>&lt;</w:t>
      </w:r>
      <w:r>
        <w:rPr>
          <w:rFonts w:hint="eastAsia"/>
          <w:b/>
          <w:bCs/>
        </w:rPr>
        <w:t>VII</w:t>
      </w:r>
      <w:r>
        <w:rPr>
          <w:b/>
          <w:bCs/>
        </w:rPr>
        <w:t xml:space="preserve">&gt; Reading </w:t>
      </w:r>
      <w:proofErr w:type="gramStart"/>
      <w:r>
        <w:rPr>
          <w:b/>
          <w:bCs/>
        </w:rPr>
        <w:t>Comprehension :</w:t>
      </w:r>
      <w:proofErr w:type="gramEnd"/>
      <w:r w:rsidR="00C477E3">
        <w:rPr>
          <w:rFonts w:hint="eastAsia"/>
          <w:b/>
          <w:bCs/>
        </w:rPr>
        <w:t xml:space="preserve">  </w:t>
      </w:r>
    </w:p>
    <w:p w:rsidR="0032194E" w:rsidRPr="009A41F4" w:rsidRDefault="0032194E" w:rsidP="0032194E">
      <w:pPr>
        <w:jc w:val="both"/>
        <w:rPr>
          <w:rFonts w:hint="eastAsia"/>
        </w:rPr>
      </w:pPr>
      <w:r w:rsidRPr="009A41F4">
        <w:rPr>
          <w:rFonts w:hint="eastAsia"/>
          <w:b/>
          <w:bCs/>
        </w:rPr>
        <w:t xml:space="preserve">     </w:t>
      </w:r>
      <w:r w:rsidRPr="009A41F4">
        <w:rPr>
          <w:b/>
          <w:bCs/>
          <w:i/>
          <w:iCs/>
        </w:rPr>
        <w:t xml:space="preserve">Write your answers into the boxes given </w:t>
      </w:r>
    </w:p>
    <w:p w:rsidR="0032194E" w:rsidRDefault="0032194E" w:rsidP="0032194E">
      <w:pPr>
        <w:jc w:val="both"/>
        <w:rPr>
          <w:rFonts w:hint="eastAsia"/>
        </w:rPr>
      </w:pPr>
    </w:p>
    <w:p w:rsidR="0032194E" w:rsidRPr="0032194E" w:rsidRDefault="0032194E"/>
    <w:sectPr w:rsidR="0032194E" w:rsidRPr="0032194E" w:rsidSect="003219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7C15"/>
    <w:multiLevelType w:val="hybridMultilevel"/>
    <w:tmpl w:val="6012EB18"/>
    <w:lvl w:ilvl="0" w:tplc="311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6F7E99"/>
    <w:multiLevelType w:val="hybridMultilevel"/>
    <w:tmpl w:val="E272CDA2"/>
    <w:lvl w:ilvl="0" w:tplc="D08E5FD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4E"/>
    <w:rsid w:val="000E4C86"/>
    <w:rsid w:val="0032194E"/>
    <w:rsid w:val="003F2523"/>
    <w:rsid w:val="004D5AB4"/>
    <w:rsid w:val="00C477E3"/>
    <w:rsid w:val="00E22CB9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2194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194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2194E"/>
  </w:style>
  <w:style w:type="character" w:customStyle="1" w:styleId="oageniex1">
    <w:name w:val="oa_genie_x1"/>
    <w:basedOn w:val="a0"/>
    <w:rsid w:val="0032194E"/>
    <w:rPr>
      <w:rFonts w:ascii="Arial" w:hAnsi="Arial" w:cs="Arial" w:hint="default"/>
      <w:b w:val="0"/>
      <w:bCs w:val="0"/>
      <w:i/>
      <w:iCs/>
      <w:sz w:val="24"/>
      <w:szCs w:val="24"/>
    </w:rPr>
  </w:style>
  <w:style w:type="character" w:customStyle="1" w:styleId="oageniecl1">
    <w:name w:val="oa_genie_cl1"/>
    <w:basedOn w:val="a0"/>
    <w:rsid w:val="0032194E"/>
    <w:rPr>
      <w:rFonts w:ascii="Arial" w:hAnsi="Arial" w:cs="Arial" w:hint="default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32194E"/>
    <w:pPr>
      <w:ind w:leftChars="200" w:left="480"/>
    </w:pPr>
  </w:style>
  <w:style w:type="table" w:styleId="a4">
    <w:name w:val="Table Grid"/>
    <w:basedOn w:val="a1"/>
    <w:rsid w:val="000E4C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geniechn1">
    <w:name w:val="oa_genie_chn1"/>
    <w:basedOn w:val="a0"/>
    <w:rsid w:val="000E4C86"/>
    <w:rPr>
      <w:rFonts w:ascii="Arial" w:hAnsi="Arial" w:cs="Arial" w:hint="default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2194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194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2194E"/>
  </w:style>
  <w:style w:type="character" w:customStyle="1" w:styleId="oageniex1">
    <w:name w:val="oa_genie_x1"/>
    <w:basedOn w:val="a0"/>
    <w:rsid w:val="0032194E"/>
    <w:rPr>
      <w:rFonts w:ascii="Arial" w:hAnsi="Arial" w:cs="Arial" w:hint="default"/>
      <w:b w:val="0"/>
      <w:bCs w:val="0"/>
      <w:i/>
      <w:iCs/>
      <w:sz w:val="24"/>
      <w:szCs w:val="24"/>
    </w:rPr>
  </w:style>
  <w:style w:type="character" w:customStyle="1" w:styleId="oageniecl1">
    <w:name w:val="oa_genie_cl1"/>
    <w:basedOn w:val="a0"/>
    <w:rsid w:val="0032194E"/>
    <w:rPr>
      <w:rFonts w:ascii="Arial" w:hAnsi="Arial" w:cs="Arial" w:hint="default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32194E"/>
    <w:pPr>
      <w:ind w:leftChars="200" w:left="480"/>
    </w:pPr>
  </w:style>
  <w:style w:type="table" w:styleId="a4">
    <w:name w:val="Table Grid"/>
    <w:basedOn w:val="a1"/>
    <w:rsid w:val="000E4C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geniechn1">
    <w:name w:val="oa_genie_chn1"/>
    <w:basedOn w:val="a0"/>
    <w:rsid w:val="000E4C86"/>
    <w:rPr>
      <w:rFonts w:ascii="Arial" w:hAnsi="Arial" w:cs="Arial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2</cp:revision>
  <dcterms:created xsi:type="dcterms:W3CDTF">2017-07-06T09:28:00Z</dcterms:created>
  <dcterms:modified xsi:type="dcterms:W3CDTF">2017-07-06T09:28:00Z</dcterms:modified>
</cp:coreProperties>
</file>