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4F" w:rsidRPr="00710033" w:rsidRDefault="003159D9" w:rsidP="00710033">
      <w:pPr>
        <w:jc w:val="center"/>
        <w:rPr>
          <w:rFonts w:hint="eastAsia"/>
          <w:sz w:val="40"/>
          <w:szCs w:val="40"/>
        </w:rPr>
      </w:pPr>
      <w:r w:rsidRPr="00710033">
        <w:rPr>
          <w:rFonts w:hint="eastAsia"/>
          <w:sz w:val="40"/>
          <w:szCs w:val="40"/>
        </w:rPr>
        <w:t>初二級</w:t>
      </w:r>
      <w:r w:rsidR="00710033">
        <w:rPr>
          <w:rFonts w:hint="eastAsia"/>
          <w:sz w:val="40"/>
          <w:szCs w:val="40"/>
        </w:rPr>
        <w:t>語文科</w:t>
      </w:r>
      <w:r w:rsidRPr="00710033">
        <w:rPr>
          <w:rFonts w:hint="eastAsia"/>
          <w:sz w:val="40"/>
          <w:szCs w:val="40"/>
        </w:rPr>
        <w:t>第一段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4568"/>
      </w:tblGrid>
      <w:tr w:rsidR="003159D9" w:rsidTr="00CF1A72">
        <w:tc>
          <w:tcPr>
            <w:tcW w:w="1526" w:type="dxa"/>
            <w:vAlign w:val="center"/>
          </w:tcPr>
          <w:p w:rsidR="003159D9" w:rsidRDefault="003159D9" w:rsidP="00710033">
            <w:pPr>
              <w:jc w:val="center"/>
            </w:pPr>
          </w:p>
        </w:tc>
        <w:tc>
          <w:tcPr>
            <w:tcW w:w="2268" w:type="dxa"/>
            <w:vAlign w:val="center"/>
          </w:tcPr>
          <w:p w:rsidR="003159D9" w:rsidRDefault="003159D9" w:rsidP="00710033">
            <w:pPr>
              <w:jc w:val="center"/>
            </w:pPr>
            <w:r>
              <w:rPr>
                <w:rFonts w:hint="eastAsia"/>
              </w:rPr>
              <w:t>課文</w:t>
            </w:r>
          </w:p>
        </w:tc>
        <w:tc>
          <w:tcPr>
            <w:tcW w:w="4568" w:type="dxa"/>
            <w:vAlign w:val="center"/>
          </w:tcPr>
          <w:p w:rsidR="003159D9" w:rsidRDefault="003159D9" w:rsidP="00CF1A72">
            <w:pPr>
              <w:jc w:val="both"/>
            </w:pPr>
            <w:r>
              <w:rPr>
                <w:rFonts w:hint="eastAsia"/>
              </w:rPr>
              <w:t>教學、複習內容</w:t>
            </w:r>
          </w:p>
        </w:tc>
      </w:tr>
      <w:tr w:rsidR="00710033" w:rsidTr="00CF1A72">
        <w:trPr>
          <w:trHeight w:val="2161"/>
        </w:trPr>
        <w:tc>
          <w:tcPr>
            <w:tcW w:w="1526" w:type="dxa"/>
            <w:vMerge w:val="restart"/>
            <w:vAlign w:val="center"/>
          </w:tcPr>
          <w:p w:rsidR="00710033" w:rsidRDefault="00710033" w:rsidP="00710033">
            <w:pPr>
              <w:jc w:val="center"/>
            </w:pPr>
            <w:r>
              <w:rPr>
                <w:rFonts w:hint="eastAsia"/>
              </w:rPr>
              <w:t>大測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710033" w:rsidRDefault="00710033" w:rsidP="00710033">
            <w:pPr>
              <w:jc w:val="center"/>
            </w:pPr>
            <w:r>
              <w:rPr>
                <w:rFonts w:hint="eastAsia"/>
              </w:rPr>
              <w:t>《宋定伯捉鬼》</w:t>
            </w:r>
          </w:p>
        </w:tc>
        <w:tc>
          <w:tcPr>
            <w:tcW w:w="4568" w:type="dxa"/>
            <w:vAlign w:val="center"/>
          </w:tcPr>
          <w:p w:rsidR="00710033" w:rsidRDefault="00710033" w:rsidP="00CF1A7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認識志怪小說</w:t>
            </w:r>
            <w:proofErr w:type="gramEnd"/>
          </w:p>
          <w:p w:rsidR="00710033" w:rsidRDefault="00710033" w:rsidP="00CF1A7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寫作技巧：想像：黏合及聯想</w:t>
            </w:r>
          </w:p>
          <w:p w:rsidR="00710033" w:rsidRDefault="00710033" w:rsidP="00CF1A7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初步認識文言文特點</w:t>
            </w:r>
          </w:p>
          <w:p w:rsidR="00710033" w:rsidRDefault="00710033" w:rsidP="00CF1A72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課文內容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分析字詞、</w:t>
            </w:r>
            <w:proofErr w:type="gramStart"/>
            <w:r>
              <w:rPr>
                <w:rFonts w:hint="eastAsia"/>
              </w:rPr>
              <w:t>句譯</w:t>
            </w:r>
            <w:proofErr w:type="gram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段落大意、主旨。</w:t>
            </w:r>
          </w:p>
        </w:tc>
      </w:tr>
      <w:tr w:rsidR="00710033" w:rsidTr="00CF1A72">
        <w:trPr>
          <w:trHeight w:val="2829"/>
        </w:trPr>
        <w:tc>
          <w:tcPr>
            <w:tcW w:w="1526" w:type="dxa"/>
            <w:vMerge/>
            <w:vAlign w:val="center"/>
          </w:tcPr>
          <w:p w:rsidR="00710033" w:rsidRDefault="00710033" w:rsidP="00710033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0033" w:rsidRDefault="00710033" w:rsidP="00710033">
            <w:pPr>
              <w:jc w:val="center"/>
            </w:pPr>
            <w:r>
              <w:rPr>
                <w:rFonts w:hint="eastAsia"/>
              </w:rPr>
              <w:t>《美猴王》</w:t>
            </w:r>
          </w:p>
        </w:tc>
        <w:tc>
          <w:tcPr>
            <w:tcW w:w="4568" w:type="dxa"/>
            <w:vAlign w:val="center"/>
          </w:tcPr>
          <w:p w:rsidR="00710033" w:rsidRDefault="00710033" w:rsidP="00CF1A7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認識章回小說</w:t>
            </w:r>
          </w:p>
          <w:p w:rsidR="00710033" w:rsidRDefault="00710033" w:rsidP="00CF1A7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認識中國四大名著</w:t>
            </w:r>
          </w:p>
          <w:p w:rsidR="00710033" w:rsidRDefault="00710033" w:rsidP="00CF1A7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課文內容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分析字詞、</w:t>
            </w:r>
            <w:proofErr w:type="gramStart"/>
            <w:r>
              <w:rPr>
                <w:rFonts w:hint="eastAsia"/>
              </w:rPr>
              <w:t>句譯</w:t>
            </w:r>
            <w:proofErr w:type="gram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段落大意、主旨</w:t>
            </w:r>
          </w:p>
          <w:p w:rsidR="00710033" w:rsidRDefault="00710033" w:rsidP="00CF1A72">
            <w:pPr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修辭：比擬（擬人、擬物）</w:t>
            </w:r>
          </w:p>
          <w:p w:rsidR="00710033" w:rsidRDefault="00710033" w:rsidP="00CF1A72">
            <w:pPr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詞性：動詞（學習用詞必須豐富精</w:t>
            </w:r>
            <w:proofErr w:type="gramStart"/>
            <w:r>
              <w:rPr>
                <w:rFonts w:hint="eastAsia"/>
              </w:rPr>
              <w:t>準</w:t>
            </w:r>
            <w:proofErr w:type="gramEnd"/>
            <w:r>
              <w:rPr>
                <w:rFonts w:hint="eastAsia"/>
              </w:rPr>
              <w:t>）</w:t>
            </w:r>
          </w:p>
          <w:p w:rsidR="00710033" w:rsidRDefault="00710033" w:rsidP="00CF1A72">
            <w:pPr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文言虛詞：乃、何如、何所</w:t>
            </w:r>
          </w:p>
        </w:tc>
      </w:tr>
      <w:tr w:rsidR="00710033" w:rsidTr="00CF1A72">
        <w:trPr>
          <w:trHeight w:val="3252"/>
        </w:trPr>
        <w:tc>
          <w:tcPr>
            <w:tcW w:w="1526" w:type="dxa"/>
            <w:vMerge/>
            <w:vAlign w:val="center"/>
          </w:tcPr>
          <w:p w:rsidR="00710033" w:rsidRDefault="00710033" w:rsidP="00710033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0033" w:rsidRDefault="00710033" w:rsidP="00710033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語文基礎知識</w:t>
            </w:r>
            <w:r>
              <w:rPr>
                <w:rFonts w:hint="eastAsia"/>
              </w:rPr>
              <w:t>》</w:t>
            </w:r>
          </w:p>
        </w:tc>
        <w:tc>
          <w:tcPr>
            <w:tcW w:w="4568" w:type="dxa"/>
            <w:vAlign w:val="center"/>
          </w:tcPr>
          <w:p w:rsidR="00710033" w:rsidRDefault="00710033" w:rsidP="00CF1A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第二章《文字》</w:t>
            </w:r>
          </w:p>
          <w:p w:rsidR="00710033" w:rsidRDefault="00710033" w:rsidP="00CF1A72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漢字的性質</w:t>
            </w:r>
          </w:p>
          <w:p w:rsidR="00710033" w:rsidRDefault="00710033" w:rsidP="00CF1A72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漢字的結構</w:t>
            </w:r>
          </w:p>
          <w:p w:rsidR="00710033" w:rsidRDefault="00710033" w:rsidP="00CF1A72">
            <w:pPr>
              <w:pStyle w:val="a4"/>
              <w:numPr>
                <w:ilvl w:val="1"/>
                <w:numId w:val="4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筆畫系統</w:t>
            </w:r>
          </w:p>
          <w:p w:rsidR="00710033" w:rsidRDefault="00710033" w:rsidP="00CF1A72">
            <w:pPr>
              <w:pStyle w:val="a4"/>
              <w:numPr>
                <w:ilvl w:val="1"/>
                <w:numId w:val="4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偏旁系統</w:t>
            </w:r>
          </w:p>
          <w:p w:rsidR="00710033" w:rsidRDefault="00710033" w:rsidP="00CF1A72">
            <w:pPr>
              <w:pStyle w:val="a4"/>
              <w:numPr>
                <w:ilvl w:val="1"/>
                <w:numId w:val="4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部位系統</w:t>
            </w:r>
          </w:p>
          <w:p w:rsidR="00710033" w:rsidRDefault="00710033" w:rsidP="00CF1A72">
            <w:pPr>
              <w:pStyle w:val="a4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漢字造字法：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象形、指事、會意、形聲、轉注、假借</w:t>
            </w:r>
          </w:p>
        </w:tc>
      </w:tr>
      <w:tr w:rsidR="00710033" w:rsidTr="00CF1A72">
        <w:trPr>
          <w:trHeight w:val="2391"/>
        </w:trPr>
        <w:tc>
          <w:tcPr>
            <w:tcW w:w="1526" w:type="dxa"/>
            <w:vMerge/>
            <w:vAlign w:val="center"/>
          </w:tcPr>
          <w:p w:rsidR="00710033" w:rsidRDefault="00710033" w:rsidP="00710033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0033" w:rsidRDefault="00710033" w:rsidP="00710033">
            <w:pPr>
              <w:jc w:val="center"/>
            </w:pPr>
            <w:r>
              <w:rPr>
                <w:rFonts w:ascii="新細明體" w:hAnsi="新細明體" w:hint="eastAsia"/>
              </w:rPr>
              <w:t>《</w:t>
            </w:r>
            <w:r w:rsidRPr="00BE7E0C">
              <w:rPr>
                <w:rFonts w:ascii="新細明體" w:hAnsi="新細明體" w:hint="eastAsia"/>
              </w:rPr>
              <w:t>藥爐寄母親</w:t>
            </w:r>
            <w:r>
              <w:rPr>
                <w:rFonts w:ascii="新細明體" w:hAnsi="新細明體" w:hint="eastAsia"/>
              </w:rPr>
              <w:t>》</w:t>
            </w:r>
          </w:p>
        </w:tc>
        <w:tc>
          <w:tcPr>
            <w:tcW w:w="4568" w:type="dxa"/>
            <w:vAlign w:val="center"/>
          </w:tcPr>
          <w:p w:rsidR="00710033" w:rsidRDefault="00710033" w:rsidP="00CF1A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掌握記敍文方法：插敍法</w:t>
            </w:r>
          </w:p>
          <w:p w:rsidR="00710033" w:rsidRDefault="00710033" w:rsidP="00CF1A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分析文章線索及感情鋪排結合</w:t>
            </w:r>
          </w:p>
          <w:p w:rsidR="00710033" w:rsidRDefault="00710033" w:rsidP="00CF1A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課文內容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分析字詞、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段落大意、主旨。</w:t>
            </w:r>
          </w:p>
          <w:p w:rsidR="00710033" w:rsidRDefault="00710033" w:rsidP="00CF1A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品德情意：體念親恩</w:t>
            </w:r>
          </w:p>
          <w:p w:rsidR="00710033" w:rsidRDefault="00710033" w:rsidP="00CF1A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作者簡介、題解</w:t>
            </w:r>
          </w:p>
          <w:p w:rsidR="00710033" w:rsidRDefault="00710033" w:rsidP="00CF1A72">
            <w:pPr>
              <w:jc w:val="both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十五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成語</w:t>
            </w:r>
          </w:p>
        </w:tc>
      </w:tr>
      <w:tr w:rsidR="003159D9" w:rsidTr="00CF1A72">
        <w:trPr>
          <w:trHeight w:val="2114"/>
        </w:trPr>
        <w:tc>
          <w:tcPr>
            <w:tcW w:w="1526" w:type="dxa"/>
            <w:vAlign w:val="center"/>
          </w:tcPr>
          <w:p w:rsidR="003159D9" w:rsidRDefault="00710033" w:rsidP="00710033">
            <w:pPr>
              <w:jc w:val="center"/>
            </w:pPr>
            <w:proofErr w:type="gramStart"/>
            <w:r>
              <w:rPr>
                <w:rFonts w:hint="eastAsia"/>
              </w:rPr>
              <w:t>大測</w:t>
            </w:r>
            <w:proofErr w:type="gramEnd"/>
            <w:r>
              <w:rPr>
                <w:rFonts w:hint="eastAsia"/>
              </w:rPr>
              <w:t>二</w:t>
            </w:r>
          </w:p>
        </w:tc>
        <w:tc>
          <w:tcPr>
            <w:tcW w:w="2268" w:type="dxa"/>
            <w:vAlign w:val="center"/>
          </w:tcPr>
          <w:p w:rsidR="003159D9" w:rsidRDefault="00710033" w:rsidP="00710033">
            <w:pPr>
              <w:jc w:val="center"/>
            </w:pPr>
            <w:r>
              <w:rPr>
                <w:rFonts w:hint="eastAsia"/>
              </w:rPr>
              <w:t>《李逵壽張喬坐衙》</w:t>
            </w:r>
          </w:p>
        </w:tc>
        <w:tc>
          <w:tcPr>
            <w:tcW w:w="4568" w:type="dxa"/>
            <w:vAlign w:val="center"/>
          </w:tcPr>
          <w:p w:rsidR="00710033" w:rsidRDefault="00710033" w:rsidP="00CF1A72">
            <w:pPr>
              <w:numPr>
                <w:ilvl w:val="0"/>
                <w:numId w:val="5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認識直接描寫人物的方法：肖像、語言、心理、行動。</w:t>
            </w:r>
          </w:p>
          <w:p w:rsidR="00710033" w:rsidRDefault="00710033" w:rsidP="00CF1A72">
            <w:pPr>
              <w:numPr>
                <w:ilvl w:val="0"/>
                <w:numId w:val="5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認識間接描寫：人物烘托</w:t>
            </w:r>
          </w:p>
          <w:p w:rsidR="003159D9" w:rsidRDefault="00710033" w:rsidP="00CF1A72">
            <w:pPr>
              <w:numPr>
                <w:ilvl w:val="0"/>
                <w:numId w:val="5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認識《水滸傳》</w:t>
            </w:r>
          </w:p>
          <w:p w:rsidR="00710033" w:rsidRDefault="00710033" w:rsidP="00CF1A72">
            <w:pPr>
              <w:numPr>
                <w:ilvl w:val="0"/>
                <w:numId w:val="5"/>
              </w:numPr>
              <w:jc w:val="both"/>
            </w:pPr>
            <w:r>
              <w:rPr>
                <w:rFonts w:hint="eastAsia"/>
              </w:rPr>
              <w:t>課文內容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分析字詞、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段落大意、主旨。</w:t>
            </w:r>
          </w:p>
        </w:tc>
      </w:tr>
      <w:tr w:rsidR="003159D9" w:rsidTr="00CF1A72">
        <w:trPr>
          <w:trHeight w:val="1975"/>
        </w:trPr>
        <w:tc>
          <w:tcPr>
            <w:tcW w:w="1526" w:type="dxa"/>
            <w:vAlign w:val="center"/>
          </w:tcPr>
          <w:p w:rsidR="003159D9" w:rsidRDefault="003159D9" w:rsidP="00710033">
            <w:pPr>
              <w:jc w:val="center"/>
            </w:pPr>
          </w:p>
        </w:tc>
        <w:tc>
          <w:tcPr>
            <w:tcW w:w="2268" w:type="dxa"/>
            <w:vAlign w:val="center"/>
          </w:tcPr>
          <w:p w:rsidR="003159D9" w:rsidRDefault="00710033" w:rsidP="00710033">
            <w:pPr>
              <w:jc w:val="center"/>
            </w:pPr>
            <w:r w:rsidRPr="00BE7E0C">
              <w:rPr>
                <w:rFonts w:hint="eastAsia"/>
              </w:rPr>
              <w:t>《我的老師》</w:t>
            </w:r>
          </w:p>
        </w:tc>
        <w:tc>
          <w:tcPr>
            <w:tcW w:w="4568" w:type="dxa"/>
            <w:vAlign w:val="center"/>
          </w:tcPr>
          <w:p w:rsidR="00710033" w:rsidRDefault="00710033" w:rsidP="00CF1A72">
            <w:pPr>
              <w:numPr>
                <w:ilvl w:val="0"/>
                <w:numId w:val="6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複習人物描寫法</w:t>
            </w:r>
          </w:p>
          <w:p w:rsidR="00710033" w:rsidRDefault="00710033" w:rsidP="00CF1A72">
            <w:pPr>
              <w:numPr>
                <w:ilvl w:val="0"/>
                <w:numId w:val="6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品德情意：保存赤子之心，欣賞別人的長處。</w:t>
            </w:r>
          </w:p>
          <w:p w:rsidR="00710033" w:rsidRDefault="00710033" w:rsidP="00CF1A72">
            <w:pPr>
              <w:numPr>
                <w:ilvl w:val="0"/>
                <w:numId w:val="6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課文內容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分析字詞、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段落大意、主旨。</w:t>
            </w:r>
          </w:p>
          <w:p w:rsidR="003159D9" w:rsidRDefault="00710033" w:rsidP="00CF1A72">
            <w:pPr>
              <w:pStyle w:val="a4"/>
              <w:numPr>
                <w:ilvl w:val="0"/>
                <w:numId w:val="6"/>
              </w:numPr>
              <w:ind w:leftChars="0"/>
              <w:jc w:val="both"/>
            </w:pPr>
            <w:r>
              <w:rPr>
                <w:rFonts w:hint="eastAsia"/>
              </w:rPr>
              <w:t>作文：實用文寫作－信封和便條</w:t>
            </w:r>
          </w:p>
        </w:tc>
      </w:tr>
      <w:tr w:rsidR="00710033" w:rsidTr="00CF1A72">
        <w:trPr>
          <w:trHeight w:val="2115"/>
        </w:trPr>
        <w:tc>
          <w:tcPr>
            <w:tcW w:w="1526" w:type="dxa"/>
            <w:vAlign w:val="center"/>
          </w:tcPr>
          <w:p w:rsidR="00710033" w:rsidRDefault="00710033" w:rsidP="00710033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0033" w:rsidRDefault="00710033" w:rsidP="00710033">
            <w:pPr>
              <w:jc w:val="center"/>
            </w:pPr>
            <w:r w:rsidRPr="00BE7E0C">
              <w:rPr>
                <w:rFonts w:hint="eastAsia"/>
              </w:rPr>
              <w:t>《差不多先生傳》</w:t>
            </w:r>
          </w:p>
        </w:tc>
        <w:tc>
          <w:tcPr>
            <w:tcW w:w="4568" w:type="dxa"/>
            <w:vAlign w:val="center"/>
          </w:tcPr>
          <w:p w:rsidR="00710033" w:rsidRDefault="00710033" w:rsidP="00CF1A72">
            <w:pPr>
              <w:numPr>
                <w:ilvl w:val="0"/>
                <w:numId w:val="7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從事件分析人物</w:t>
            </w:r>
          </w:p>
          <w:p w:rsidR="00710033" w:rsidRDefault="00710033" w:rsidP="00CF1A72">
            <w:pPr>
              <w:numPr>
                <w:ilvl w:val="0"/>
                <w:numId w:val="7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認識作者胡適</w:t>
            </w:r>
          </w:p>
          <w:p w:rsidR="00710033" w:rsidRDefault="00710033" w:rsidP="00CF1A72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認識判別句子成分：主語和謂語</w:t>
            </w:r>
          </w:p>
          <w:p w:rsidR="00710033" w:rsidRDefault="00710033" w:rsidP="00CF1A72">
            <w:pPr>
              <w:numPr>
                <w:ilvl w:val="0"/>
                <w:numId w:val="7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成語十五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</w:p>
          <w:p w:rsidR="00710033" w:rsidRDefault="00710033" w:rsidP="00CF1A72">
            <w:pPr>
              <w:pStyle w:val="a4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認識比喻修辭：</w:t>
            </w:r>
            <w:proofErr w:type="gramStart"/>
            <w:r>
              <w:rPr>
                <w:rFonts w:hint="eastAsia"/>
              </w:rPr>
              <w:t>明喻、</w:t>
            </w:r>
            <w:proofErr w:type="gramEnd"/>
            <w:r>
              <w:rPr>
                <w:rFonts w:hint="eastAsia"/>
              </w:rPr>
              <w:t>暗喻、借喻</w:t>
            </w:r>
          </w:p>
        </w:tc>
      </w:tr>
      <w:tr w:rsidR="00710033" w:rsidTr="00CF1A72">
        <w:trPr>
          <w:trHeight w:val="3110"/>
        </w:trPr>
        <w:tc>
          <w:tcPr>
            <w:tcW w:w="1526" w:type="dxa"/>
            <w:vAlign w:val="center"/>
          </w:tcPr>
          <w:p w:rsidR="00710033" w:rsidRDefault="00710033" w:rsidP="00710033">
            <w:pPr>
              <w:jc w:val="center"/>
            </w:pPr>
          </w:p>
        </w:tc>
        <w:tc>
          <w:tcPr>
            <w:tcW w:w="2268" w:type="dxa"/>
            <w:vAlign w:val="center"/>
          </w:tcPr>
          <w:p w:rsidR="00710033" w:rsidRDefault="00710033" w:rsidP="00710033">
            <w:pPr>
              <w:jc w:val="center"/>
            </w:pPr>
            <w:r>
              <w:rPr>
                <w:rFonts w:hint="eastAsia"/>
              </w:rPr>
              <w:t>《語文基礎知識》</w:t>
            </w:r>
          </w:p>
        </w:tc>
        <w:tc>
          <w:tcPr>
            <w:tcW w:w="4568" w:type="dxa"/>
            <w:vAlign w:val="center"/>
          </w:tcPr>
          <w:p w:rsidR="00710033" w:rsidRDefault="00710033" w:rsidP="00CF1A72">
            <w:pPr>
              <w:ind w:left="3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第二章：《文字》</w:t>
            </w:r>
          </w:p>
          <w:p w:rsidR="00710033" w:rsidRDefault="00710033" w:rsidP="00CF1A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漢字形體的演變：甲骨文、金文、篆書、隸書、草書、楷書、行書</w:t>
            </w:r>
          </w:p>
          <w:p w:rsidR="00710033" w:rsidRDefault="00710033" w:rsidP="00CF1A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第三章：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詞的概念</w:t>
            </w:r>
            <w:r>
              <w:rPr>
                <w:rFonts w:hint="eastAsia"/>
              </w:rPr>
              <w:t>》</w:t>
            </w:r>
          </w:p>
          <w:p w:rsidR="00710033" w:rsidRDefault="00710033" w:rsidP="00CF1A72">
            <w:pPr>
              <w:numPr>
                <w:ilvl w:val="0"/>
                <w:numId w:val="9"/>
              </w:numPr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字和詞的</w:t>
            </w:r>
            <w:proofErr w:type="gramEnd"/>
            <w:r>
              <w:rPr>
                <w:rFonts w:hint="eastAsia"/>
              </w:rPr>
              <w:t>區別</w:t>
            </w:r>
          </w:p>
          <w:p w:rsidR="00710033" w:rsidRDefault="00710033" w:rsidP="00CF1A72">
            <w:pPr>
              <w:numPr>
                <w:ilvl w:val="0"/>
                <w:numId w:val="9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詞素、詞根、詞綴</w:t>
            </w:r>
          </w:p>
          <w:p w:rsidR="00710033" w:rsidRDefault="00710033" w:rsidP="00CF1A72">
            <w:pPr>
              <w:jc w:val="both"/>
            </w:pPr>
            <w:r>
              <w:rPr>
                <w:rFonts w:hint="eastAsia"/>
              </w:rPr>
              <w:t>基本詞彙、古詞語、新詞語、方言詞、外來詞、行業詞。</w:t>
            </w:r>
          </w:p>
        </w:tc>
      </w:tr>
      <w:tr w:rsidR="00710033" w:rsidTr="00CF1A72">
        <w:trPr>
          <w:trHeight w:val="703"/>
        </w:trPr>
        <w:tc>
          <w:tcPr>
            <w:tcW w:w="8362" w:type="dxa"/>
            <w:gridSpan w:val="3"/>
            <w:vAlign w:val="center"/>
          </w:tcPr>
          <w:p w:rsidR="00710033" w:rsidRDefault="00710033" w:rsidP="00CF1A72">
            <w:pPr>
              <w:jc w:val="both"/>
            </w:pPr>
            <w:r>
              <w:rPr>
                <w:rFonts w:hint="eastAsia"/>
              </w:rPr>
              <w:t>考試：第一二次</w:t>
            </w:r>
            <w:proofErr w:type="gramStart"/>
            <w:r>
              <w:rPr>
                <w:rFonts w:hint="eastAsia"/>
              </w:rPr>
              <w:t>大測卷</w:t>
            </w:r>
            <w:bookmarkStart w:id="0" w:name="_GoBack"/>
            <w:bookmarkEnd w:id="0"/>
            <w:proofErr w:type="gramEnd"/>
          </w:p>
        </w:tc>
      </w:tr>
      <w:tr w:rsidR="00710033" w:rsidTr="00CF1A72">
        <w:trPr>
          <w:trHeight w:val="2669"/>
        </w:trPr>
        <w:tc>
          <w:tcPr>
            <w:tcW w:w="8362" w:type="dxa"/>
            <w:gridSpan w:val="3"/>
            <w:vAlign w:val="center"/>
          </w:tcPr>
          <w:p w:rsidR="00710033" w:rsidRDefault="00710033" w:rsidP="00CF1A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基本題型：</w:t>
            </w:r>
          </w:p>
          <w:p w:rsidR="00710033" w:rsidRDefault="00710033" w:rsidP="00CF1A72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基礎知識：</w:t>
            </w:r>
            <w:proofErr w:type="gramStart"/>
            <w:r>
              <w:rPr>
                <w:rFonts w:hint="eastAsia"/>
              </w:rPr>
              <w:t>默書</w:t>
            </w:r>
            <w:proofErr w:type="gramEnd"/>
            <w:r>
              <w:rPr>
                <w:rFonts w:hint="eastAsia"/>
              </w:rPr>
              <w:t>、選擇、填充、注釋、語譯、問答、</w:t>
            </w:r>
            <w:proofErr w:type="gramStart"/>
            <w:r>
              <w:rPr>
                <w:rFonts w:hint="eastAsia"/>
              </w:rPr>
              <w:t>帶框字</w:t>
            </w:r>
            <w:proofErr w:type="gramEnd"/>
            <w:r>
              <w:rPr>
                <w:rFonts w:hint="eastAsia"/>
              </w:rPr>
              <w:t>詞解釋、</w:t>
            </w:r>
            <w:proofErr w:type="gramStart"/>
            <w:r>
              <w:rPr>
                <w:rFonts w:hint="eastAsia"/>
              </w:rPr>
              <w:t>粵音</w:t>
            </w:r>
            <w:proofErr w:type="gramEnd"/>
            <w:r>
              <w:rPr>
                <w:rFonts w:hint="eastAsia"/>
              </w:rPr>
              <w:t>、</w:t>
            </w:r>
            <w:r w:rsidR="00CF1A72">
              <w:rPr>
                <w:rFonts w:hint="eastAsia"/>
              </w:rPr>
              <w:t>文言文特殊虛詞、成語。</w:t>
            </w:r>
          </w:p>
          <w:p w:rsidR="00CF1A72" w:rsidRDefault="00CF1A72" w:rsidP="00CF1A72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語文運用：以現代漢語語法認識</w:t>
            </w:r>
            <w:proofErr w:type="gramStart"/>
            <w:r>
              <w:rPr>
                <w:rFonts w:hint="eastAsia"/>
              </w:rPr>
              <w:t>歷史流源及</w:t>
            </w:r>
            <w:proofErr w:type="gramEnd"/>
            <w:r>
              <w:rPr>
                <w:rFonts w:hint="eastAsia"/>
              </w:rPr>
              <w:t>基本修辭為主。特別有三堂解釋要學生操作</w:t>
            </w:r>
            <w:proofErr w:type="gramStart"/>
            <w:r>
              <w:rPr>
                <w:rFonts w:hint="eastAsia"/>
              </w:rPr>
              <w:t>辨釋：明喻、</w:t>
            </w:r>
            <w:proofErr w:type="gramEnd"/>
            <w:r>
              <w:rPr>
                <w:rFonts w:hint="eastAsia"/>
              </w:rPr>
              <w:t>暗喻、借喻</w:t>
            </w:r>
            <w:proofErr w:type="gramStart"/>
            <w:r>
              <w:rPr>
                <w:rFonts w:hint="eastAsia"/>
              </w:rPr>
              <w:t>及借代</w:t>
            </w:r>
            <w:proofErr w:type="gramEnd"/>
            <w:r>
              <w:rPr>
                <w:rFonts w:hint="eastAsia"/>
              </w:rPr>
              <w:t>。</w:t>
            </w:r>
          </w:p>
          <w:p w:rsidR="00CF1A72" w:rsidRDefault="00CF1A72" w:rsidP="00CF1A72">
            <w:pPr>
              <w:pStyle w:val="a4"/>
              <w:numPr>
                <w:ilvl w:val="0"/>
                <w:numId w:val="10"/>
              </w:numPr>
              <w:ind w:leftChars="0"/>
              <w:jc w:val="both"/>
            </w:pPr>
            <w:r>
              <w:rPr>
                <w:rFonts w:hint="eastAsia"/>
              </w:rPr>
              <w:t>閱讀理解或短文寫作。</w:t>
            </w:r>
          </w:p>
        </w:tc>
      </w:tr>
    </w:tbl>
    <w:p w:rsidR="003159D9" w:rsidRDefault="003159D9"/>
    <w:sectPr w:rsidR="003159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D16"/>
    <w:multiLevelType w:val="hybridMultilevel"/>
    <w:tmpl w:val="796239A4"/>
    <w:lvl w:ilvl="0" w:tplc="91784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6972A0"/>
    <w:multiLevelType w:val="hybridMultilevel"/>
    <w:tmpl w:val="C1D489A2"/>
    <w:lvl w:ilvl="0" w:tplc="91784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0F471F"/>
    <w:multiLevelType w:val="hybridMultilevel"/>
    <w:tmpl w:val="D5CA4D38"/>
    <w:lvl w:ilvl="0" w:tplc="79B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BC75AF"/>
    <w:multiLevelType w:val="hybridMultilevel"/>
    <w:tmpl w:val="0B645754"/>
    <w:lvl w:ilvl="0" w:tplc="91784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F7C38D6"/>
    <w:multiLevelType w:val="hybridMultilevel"/>
    <w:tmpl w:val="5170B86A"/>
    <w:lvl w:ilvl="0" w:tplc="E156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8B1AA9"/>
    <w:multiLevelType w:val="hybridMultilevel"/>
    <w:tmpl w:val="B1CC6824"/>
    <w:lvl w:ilvl="0" w:tplc="91784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81F0FF8"/>
    <w:multiLevelType w:val="hybridMultilevel"/>
    <w:tmpl w:val="1C4CDD56"/>
    <w:lvl w:ilvl="0" w:tplc="91784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983566"/>
    <w:multiLevelType w:val="hybridMultilevel"/>
    <w:tmpl w:val="105611D2"/>
    <w:lvl w:ilvl="0" w:tplc="C602B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7779C7"/>
    <w:multiLevelType w:val="hybridMultilevel"/>
    <w:tmpl w:val="EF30C9DA"/>
    <w:lvl w:ilvl="0" w:tplc="91784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216864"/>
    <w:multiLevelType w:val="hybridMultilevel"/>
    <w:tmpl w:val="5928BD5E"/>
    <w:lvl w:ilvl="0" w:tplc="0C78A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D9"/>
    <w:rsid w:val="003159D9"/>
    <w:rsid w:val="0053294F"/>
    <w:rsid w:val="00710033"/>
    <w:rsid w:val="00C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9D9"/>
    <w:pPr>
      <w:ind w:leftChars="200" w:left="480"/>
    </w:pPr>
  </w:style>
  <w:style w:type="paragraph" w:customStyle="1" w:styleId="ListParagraph">
    <w:name w:val="List Paragraph"/>
    <w:basedOn w:val="a"/>
    <w:rsid w:val="00710033"/>
    <w:pPr>
      <w:ind w:leftChars="200" w:left="480"/>
    </w:pPr>
    <w:rPr>
      <w:rFonts w:ascii="Calibri" w:eastAsia="新細明體" w:hAnsi="Calibri"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9D9"/>
    <w:pPr>
      <w:ind w:leftChars="200" w:left="480"/>
    </w:pPr>
  </w:style>
  <w:style w:type="paragraph" w:customStyle="1" w:styleId="ListParagraph">
    <w:name w:val="List Paragraph"/>
    <w:basedOn w:val="a"/>
    <w:rsid w:val="00710033"/>
    <w:pPr>
      <w:ind w:leftChars="200" w:left="480"/>
    </w:pPr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1</cp:revision>
  <dcterms:created xsi:type="dcterms:W3CDTF">2017-07-03T13:38:00Z</dcterms:created>
  <dcterms:modified xsi:type="dcterms:W3CDTF">2017-07-03T14:04:00Z</dcterms:modified>
</cp:coreProperties>
</file>